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CA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480FBD" wp14:editId="49909F0D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DC0CAF" w:rsidRPr="00DC0CAF" w:rsidRDefault="00DC0CAF" w:rsidP="00DC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C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E85" w:rsidRPr="00476E85" w:rsidRDefault="0007213E" w:rsidP="00F81A8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8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76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8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х. Калинин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C277C9" w:rsidRPr="00C27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Благоустройство и энергоэффективность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C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C0C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C277C9" w:rsidRPr="00C27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и энергоэффективность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5F5A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                                                   </w:t>
      </w:r>
      <w:proofErr w:type="spellStart"/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И.Е.Бабиян</w:t>
      </w:r>
      <w:proofErr w:type="spellEnd"/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77C9" w:rsidRDefault="00C277C9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Pr="00C277C9" w:rsidRDefault="00107C74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2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к постановлению Администрации Калининского сельского поселения</w:t>
      </w:r>
    </w:p>
    <w:p w:rsidR="00107C74" w:rsidRPr="00C277C9" w:rsidRDefault="0007213E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7C74" w:rsidRPr="00C2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24.06.2026</w:t>
      </w:r>
      <w:r w:rsidR="00107C74" w:rsidRPr="00C2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76</w:t>
      </w:r>
    </w:p>
    <w:p w:rsidR="00107C74" w:rsidRPr="00C277C9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C74" w:rsidRPr="00C277C9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муниципальной программы</w:t>
      </w:r>
    </w:p>
    <w:p w:rsidR="00107C74" w:rsidRPr="00C277C9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277C9"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и энергоэффективность</w:t>
      </w: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2025 г.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1. Конкретные результаты, достигнутые за 2025 год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277C9" w:rsidRPr="00C277C9" w:rsidRDefault="00C277C9" w:rsidP="00C277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В целях создания благоприятных условий для жителей Калининского сельского поселения, озеленения и благоустройства мест общественного пользования в рамках реализации муниципальной программы Калининского сельского поселения </w:t>
      </w:r>
      <w:r w:rsidRPr="00C277C9">
        <w:rPr>
          <w:rFonts w:ascii="Times New Roman" w:eastAsia="Calibri" w:hAnsi="Times New Roman" w:cs="Times New Roman"/>
          <w:sz w:val="24"/>
          <w:szCs w:val="24"/>
        </w:rPr>
        <w:t>«</w:t>
      </w:r>
      <w:r w:rsidRPr="00C277C9">
        <w:rPr>
          <w:rFonts w:ascii="Times New Roman" w:eastAsia="Calibri" w:hAnsi="Times New Roman" w:cs="Times New Roman"/>
          <w:sz w:val="28"/>
          <w:szCs w:val="28"/>
        </w:rPr>
        <w:t>Благоустройство и энергоэффективность», утвержденной постановлением Администрации Калининского сельского поселения 17.12.2018 № 138 (далее - муниципальная программа), ответственным исполнителем и участниками муниципальной   программы в 2025  году    реализован     комплекс  мероприятий, в результате которых: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- осуществлено бесперебойное освещение территории Калининского сельского поселения в темное время суток;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- посадка деревьев и кустарников и уход за парками;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- уборка и содержание прочих объектов благоустройства.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2. Результаты реализации основных мероприятий.</w:t>
      </w:r>
    </w:p>
    <w:p w:rsidR="00C277C9" w:rsidRPr="00C277C9" w:rsidRDefault="00C277C9" w:rsidP="00C277C9">
      <w:pPr>
        <w:tabs>
          <w:tab w:val="left" w:pos="52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программ.</w:t>
      </w:r>
    </w:p>
    <w:p w:rsidR="00C277C9" w:rsidRPr="00C277C9" w:rsidRDefault="00C277C9" w:rsidP="00C277C9">
      <w:pPr>
        <w:spacing w:after="0" w:line="240" w:lineRule="auto"/>
        <w:ind w:left="142" w:right="318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ab/>
        <w:t>В рамках комплекса процессных мероприятий 1 «Уличное освещение», предусмотрена  реализация 1 основно</w:t>
      </w:r>
      <w:r w:rsidR="00F81A81">
        <w:rPr>
          <w:rFonts w:ascii="Times New Roman" w:eastAsia="Calibri" w:hAnsi="Times New Roman" w:cs="Times New Roman"/>
          <w:sz w:val="28"/>
          <w:szCs w:val="28"/>
          <w:lang w:eastAsia="x-none"/>
        </w:rPr>
        <w:t>го</w:t>
      </w:r>
      <w:r w:rsidR="00F81A8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мероприятия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</w:p>
    <w:p w:rsidR="00C277C9" w:rsidRPr="00C277C9" w:rsidRDefault="00C277C9" w:rsidP="00C277C9">
      <w:pPr>
        <w:spacing w:after="0" w:line="240" w:lineRule="auto"/>
        <w:ind w:left="142" w:right="318"/>
        <w:jc w:val="both"/>
        <w:rPr>
          <w:rFonts w:ascii="Times New Roman" w:eastAsia="Calibri" w:hAnsi="Times New Roman" w:cs="Times New Roman"/>
          <w:i/>
          <w:sz w:val="18"/>
          <w:szCs w:val="1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Calibri" w:eastAsia="Calibri" w:hAnsi="Calibri" w:cs="Times New Roman"/>
        </w:rPr>
        <w:tab/>
      </w:r>
      <w:r w:rsidRPr="00C277C9">
        <w:rPr>
          <w:rFonts w:ascii="Calibri" w:eastAsia="Calibri" w:hAnsi="Calibri" w:cs="Times New Roman"/>
          <w:sz w:val="28"/>
          <w:szCs w:val="28"/>
        </w:rPr>
        <w:t xml:space="preserve"> </w:t>
      </w:r>
      <w:r w:rsidRPr="00C277C9">
        <w:rPr>
          <w:rFonts w:ascii="Times New Roman" w:eastAsia="Calibri" w:hAnsi="Times New Roman" w:cs="Times New Roman"/>
          <w:sz w:val="28"/>
          <w:szCs w:val="28"/>
        </w:rPr>
        <w:t>Основное мероприятие 1.1. «</w:t>
      </w:r>
      <w:r w:rsidRPr="00C277C9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содержанию сетей уличного освещения»,</w:t>
      </w:r>
      <w:r w:rsidRPr="00C277C9">
        <w:rPr>
          <w:rFonts w:ascii="Calibri" w:eastAsia="Calibri" w:hAnsi="Calibri" w:cs="Times New Roman"/>
          <w:sz w:val="28"/>
          <w:szCs w:val="28"/>
        </w:rPr>
        <w:t xml:space="preserve"> </w:t>
      </w:r>
      <w:r w:rsidRPr="00C277C9">
        <w:rPr>
          <w:rFonts w:ascii="Times New Roman" w:eastAsia="Calibri" w:hAnsi="Times New Roman" w:cs="Times New Roman"/>
          <w:sz w:val="28"/>
          <w:szCs w:val="28"/>
        </w:rPr>
        <w:t>выполнено в полном объеме</w:t>
      </w:r>
      <w:r w:rsidRPr="00C277C9">
        <w:rPr>
          <w:rFonts w:ascii="Calibri" w:eastAsia="Calibri" w:hAnsi="Calibri" w:cs="Times New Roman"/>
        </w:rPr>
        <w:t xml:space="preserve">, </w:t>
      </w: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бесперебойное освещение улиц Калининского сельского поселения в темное время суток выполнено в полном объеме.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В рамках данного мероприятия выполнено следующее: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электроэнергию;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Техническое обслуживание сетей уличного освещения;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технических условий присоединения к сетям, увеличение потребляемой мощности;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запчастей для уличного освещения;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опор для уличного освещения.</w:t>
      </w:r>
    </w:p>
    <w:p w:rsidR="00C277C9" w:rsidRPr="00C277C9" w:rsidRDefault="00C277C9" w:rsidP="00C277C9">
      <w:pPr>
        <w:spacing w:after="0" w:line="240" w:lineRule="auto"/>
        <w:ind w:left="142" w:right="318" w:firstLine="56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В рамках комплекса процессных мероприятий 2 «Благоустройство в Калининском сельском поселении», предусмотрена  реализация 2 основных   мероприятий.</w:t>
      </w:r>
    </w:p>
    <w:p w:rsidR="00C277C9" w:rsidRPr="00C277C9" w:rsidRDefault="00C277C9" w:rsidP="00C277C9">
      <w:pPr>
        <w:spacing w:after="0" w:line="240" w:lineRule="auto"/>
        <w:ind w:left="142" w:right="318"/>
        <w:jc w:val="both"/>
        <w:rPr>
          <w:rFonts w:ascii="Times New Roman" w:eastAsia="Calibri" w:hAnsi="Times New Roman" w:cs="Times New Roman"/>
          <w:i/>
          <w:sz w:val="18"/>
          <w:szCs w:val="1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77C9">
        <w:rPr>
          <w:rFonts w:ascii="Calibri" w:eastAsia="Calibri" w:hAnsi="Calibri" w:cs="Times New Roman"/>
        </w:rPr>
        <w:tab/>
      </w:r>
      <w:r w:rsidRPr="00C277C9">
        <w:rPr>
          <w:rFonts w:ascii="Calibri" w:eastAsia="Calibri" w:hAnsi="Calibri" w:cs="Times New Roman"/>
          <w:sz w:val="28"/>
          <w:szCs w:val="28"/>
        </w:rPr>
        <w:t xml:space="preserve"> </w:t>
      </w:r>
      <w:r w:rsidRPr="00C277C9">
        <w:rPr>
          <w:rFonts w:ascii="Times New Roman" w:eastAsia="Calibri" w:hAnsi="Times New Roman" w:cs="Times New Roman"/>
          <w:sz w:val="28"/>
          <w:szCs w:val="28"/>
        </w:rPr>
        <w:t>Основное мероприятие 2.1. «</w:t>
      </w:r>
      <w:r w:rsidRPr="00C277C9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озеленению»: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77C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Приобретение саженцев и другого посадочного материала;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выполнено в полном объеме</w:t>
      </w:r>
      <w:r w:rsidRPr="00C277C9">
        <w:rPr>
          <w:rFonts w:ascii="Calibri" w:eastAsia="Calibri" w:hAnsi="Calibri" w:cs="Times New Roman"/>
        </w:rPr>
        <w:t xml:space="preserve">, </w:t>
      </w:r>
      <w:r w:rsidRPr="00C277C9">
        <w:rPr>
          <w:rFonts w:ascii="Times New Roman" w:eastAsia="Calibri" w:hAnsi="Times New Roman" w:cs="Times New Roman"/>
          <w:sz w:val="28"/>
          <w:szCs w:val="28"/>
        </w:rPr>
        <w:t>высажено 297 саженцев деревьев, кустарников и цветов.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Основное мероприятие 2.2. «Прочие мероприятия по благоустройству»: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Благоустройство территории кладбища,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Спил деревьев и кустарников на территории Калининского сельского поселения,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Очистка территории от мусора,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Субботники, наведение санитарного порядка,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- Противоклещевая и </w:t>
      </w:r>
      <w:proofErr w:type="spellStart"/>
      <w:r w:rsidRPr="00C277C9">
        <w:rPr>
          <w:rFonts w:ascii="Times New Roman" w:eastAsia="Calibri" w:hAnsi="Times New Roman" w:cs="Times New Roman"/>
          <w:sz w:val="28"/>
          <w:szCs w:val="28"/>
        </w:rPr>
        <w:t>противокомариная</w:t>
      </w:r>
      <w:proofErr w:type="spell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обработка зон отдыха населения, спортивных и оздоровительных площадок,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- Приобретение ограждений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контейнеров  для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мусора,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Приобретение расходных материалов для благоустройства,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 Приобретение детских спортивных площадок.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- Монтаж, ограждение детских спортивных площадок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Выполнено в полном объеме.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3. Анализ факторов, повлиявших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В 2025 году на ход реализации муниципальной программы оказывали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влияние следующие факторы: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фактор 1- обеспеченность собственными финансовыми ресурсами;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и внебюджетных средств на реализацию муниципальной программы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реализацию муниципальной программы на 2025 год составил 9005,6 тыс. рублей,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– 9005,6 тыс. рублей;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федеральный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бюджет  -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______0,0_______ тыс. рублей;  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C277C9">
        <w:rPr>
          <w:rFonts w:ascii="Times New Roman" w:eastAsia="Calibri" w:hAnsi="Times New Roman" w:cs="Times New Roman"/>
          <w:i/>
          <w:sz w:val="18"/>
          <w:szCs w:val="18"/>
        </w:rPr>
        <w:t>плановый объем средств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областной бюджет - _________0,0 тыс. рублей;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C277C9">
        <w:rPr>
          <w:rFonts w:ascii="Times New Roman" w:eastAsia="Calibri" w:hAnsi="Times New Roman" w:cs="Times New Roman"/>
          <w:i/>
          <w:sz w:val="18"/>
          <w:szCs w:val="18"/>
        </w:rPr>
        <w:t>плановый объем средств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бюджет Мясниковского района - _________0,0_______ тыс. рублей;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277C9">
        <w:rPr>
          <w:rFonts w:ascii="Times New Roman" w:eastAsia="Calibri" w:hAnsi="Times New Roman" w:cs="Times New Roman"/>
          <w:i/>
          <w:sz w:val="18"/>
          <w:szCs w:val="18"/>
        </w:rPr>
        <w:t>плановый объем средств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внебюджетные источники - ________0,0___________ тыс. рублей.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План ассигнований в соответствии с решением Собрания депутатов от 26.12.2024 № 136</w:t>
      </w:r>
      <w:r w:rsidR="00F81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«О бюджете Калининского сельского поселения на 2025 год и на плановый период 2026 и 2027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годов»  составил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9005,6 тыс. рублей. В соответствии со сводной бюджетной росписью – 9005,6 тыс. рублей, в том числе по источникам финансирования: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-  9005,6 тыс. рублей;</w:t>
      </w:r>
    </w:p>
    <w:p w:rsidR="00C277C9" w:rsidRPr="00C277C9" w:rsidRDefault="00C277C9" w:rsidP="00C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федерального бюджета - 0,0 </w:t>
      </w:r>
      <w:proofErr w:type="spellStart"/>
      <w:r w:rsidRPr="00C277C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C277C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77C9" w:rsidRPr="00C277C9" w:rsidRDefault="00C277C9" w:rsidP="00C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областного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0,0     тыс. рублей;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 </w:t>
      </w:r>
      <w:r w:rsidRPr="00C277C9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района – 0,0 тыс. рублей;</w:t>
      </w:r>
    </w:p>
    <w:p w:rsidR="00C277C9" w:rsidRPr="00C277C9" w:rsidRDefault="00C277C9" w:rsidP="00C27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внебюджетные источники – 0,0 </w:t>
      </w:r>
      <w:proofErr w:type="spellStart"/>
      <w:r w:rsidRPr="00C277C9">
        <w:rPr>
          <w:rFonts w:ascii="Times New Roman" w:eastAsia="Calibri" w:hAnsi="Times New Roman" w:cs="Times New Roman"/>
          <w:sz w:val="28"/>
          <w:szCs w:val="28"/>
        </w:rPr>
        <w:t>тыс.рублей</w:t>
      </w:r>
      <w:proofErr w:type="spellEnd"/>
      <w:r w:rsidRPr="00C277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C277C9">
        <w:rPr>
          <w:rFonts w:ascii="Times New Roman" w:eastAsia="Calibri" w:hAnsi="Times New Roman" w:cs="Times New Roman"/>
          <w:sz w:val="28"/>
          <w:szCs w:val="28"/>
        </w:rPr>
        <w:tab/>
        <w:t>Исполнение расходов по муниципальной программе составило 8773,2 тыс. рублей, в том числе по источникам финансирования: 8773,2 тыс. рублей;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0,0 тыс. рублей;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0,0 тыс. рублей; 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безвозмездные поступления из бюджета Мясниковского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0,0 тыс. рублей; 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внебюджетные источники – 0,0 тыс. рублей.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 xml:space="preserve">           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</w:rPr>
        <w:t>составил  232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</w:rPr>
        <w:t>,4 тыс. рублей, из них: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232,4 тыс. рублей - экономия по факту оказания услуг, оптимизация расходов.</w:t>
      </w:r>
      <w:r w:rsidRPr="00C277C9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</w:r>
    </w:p>
    <w:p w:rsidR="00C277C9" w:rsidRPr="00C277C9" w:rsidRDefault="00C277C9" w:rsidP="00C277C9">
      <w:pPr>
        <w:tabs>
          <w:tab w:val="left" w:pos="8113"/>
        </w:tabs>
        <w:spacing w:after="0" w:line="280" w:lineRule="exact"/>
        <w:ind w:left="700" w:hanging="68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C277C9" w:rsidRPr="00C277C9" w:rsidRDefault="00C277C9" w:rsidP="00C277C9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eastAsia="ru-RU"/>
        </w:rPr>
        <w:t>5. Сведения о достижении значений показателей муниципальной программы за 2025 год.</w:t>
      </w:r>
    </w:p>
    <w:p w:rsidR="00C277C9" w:rsidRPr="00C277C9" w:rsidRDefault="00C277C9" w:rsidP="00C277C9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77C9" w:rsidRPr="00C277C9" w:rsidRDefault="00C277C9" w:rsidP="00C277C9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программой </w:t>
      </w:r>
      <w:proofErr w:type="gramStart"/>
      <w:r w:rsidRPr="00C277C9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  1</w:t>
      </w:r>
      <w:proofErr w:type="gramEnd"/>
      <w:r w:rsidRPr="00C277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показатель , который соответствует плановому.</w:t>
      </w:r>
    </w:p>
    <w:p w:rsidR="00C277C9" w:rsidRPr="00C277C9" w:rsidRDefault="00C277C9" w:rsidP="00C277C9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6. Результаты оценки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7C9" w:rsidRPr="00C277C9" w:rsidRDefault="00C277C9" w:rsidP="00C27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7C9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C277C9" w:rsidRPr="00C277C9" w:rsidRDefault="00C277C9" w:rsidP="00C277C9">
      <w:pPr>
        <w:spacing w:after="0" w:line="322" w:lineRule="exact"/>
        <w:ind w:left="20" w:right="600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1. Степень достижения целевых показателей муниципальной программы, комплекса процессных мероприятий муниципальной программы:</w:t>
      </w:r>
    </w:p>
    <w:p w:rsidR="00C277C9" w:rsidRPr="00C277C9" w:rsidRDefault="00C277C9" w:rsidP="00C277C9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степень достижения целевого показателя 1 – 1;</w:t>
      </w:r>
    </w:p>
    <w:p w:rsidR="00C277C9" w:rsidRPr="00C277C9" w:rsidRDefault="00C277C9" w:rsidP="00C277C9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степень достижения целевого показателя 2 - 1;</w:t>
      </w:r>
    </w:p>
    <w:p w:rsidR="00C277C9" w:rsidRPr="00C277C9" w:rsidRDefault="00C277C9" w:rsidP="00C277C9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степень достижения целевого показателя 3 - 1;</w:t>
      </w:r>
    </w:p>
    <w:p w:rsidR="00C277C9" w:rsidRPr="00C277C9" w:rsidRDefault="00C277C9" w:rsidP="00C277C9">
      <w:pPr>
        <w:tabs>
          <w:tab w:val="left" w:leader="underscore" w:pos="6562"/>
        </w:tabs>
        <w:spacing w:after="0" w:line="240" w:lineRule="atLeast"/>
        <w:ind w:left="23" w:firstLine="69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C277C9" w:rsidRPr="00C277C9" w:rsidRDefault="00C277C9" w:rsidP="00C277C9">
      <w:pPr>
        <w:spacing w:after="0" w:line="307" w:lineRule="exact"/>
        <w:ind w:left="20" w:firstLine="54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Суммарная оценка степени достижения целевых показателей муниципальной программы составляет 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ab/>
        <w:t>1,0</w:t>
      </w:r>
      <w:r w:rsidRPr="00C277C9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>,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C277C9" w:rsidRPr="00C277C9" w:rsidRDefault="00C277C9" w:rsidP="00C277C9">
      <w:pPr>
        <w:numPr>
          <w:ilvl w:val="0"/>
          <w:numId w:val="16"/>
        </w:numPr>
        <w:tabs>
          <w:tab w:val="left" w:pos="1009"/>
        </w:tabs>
        <w:spacing w:after="0" w:line="302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C277C9" w:rsidRPr="00C277C9" w:rsidRDefault="00C277C9" w:rsidP="00C277C9">
      <w:pPr>
        <w:tabs>
          <w:tab w:val="left" w:leader="underscore" w:pos="2502"/>
        </w:tabs>
        <w:spacing w:after="0" w:line="240" w:lineRule="auto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lastRenderedPageBreak/>
        <w:t>Степень реализации основных мероприятий  составляет 100%</w:t>
      </w:r>
      <w:r w:rsidRPr="00C277C9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x-none" w:eastAsia="x-none"/>
        </w:rPr>
        <w:t>,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C277C9" w:rsidRPr="00C277C9" w:rsidRDefault="00C277C9" w:rsidP="00C277C9">
      <w:pPr>
        <w:numPr>
          <w:ilvl w:val="0"/>
          <w:numId w:val="16"/>
        </w:numPr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Бюджетная эффективность реализации Программы рассчитывается в несколько этапов.</w:t>
      </w:r>
    </w:p>
    <w:p w:rsidR="00C277C9" w:rsidRPr="00C277C9" w:rsidRDefault="00C277C9" w:rsidP="00C277C9">
      <w:pPr>
        <w:numPr>
          <w:ilvl w:val="1"/>
          <w:numId w:val="16"/>
        </w:numPr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C277C9" w:rsidRPr="00C277C9" w:rsidRDefault="00C277C9" w:rsidP="00C277C9">
      <w:pPr>
        <w:tabs>
          <w:tab w:val="left" w:pos="10205"/>
        </w:tabs>
        <w:spacing w:after="0" w:line="298" w:lineRule="exact"/>
        <w:ind w:left="20" w:right="-1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Степень реализации основных мероприятий, приоритетных основных  мероприятий и мероприятий ведомственных целевых программ,  муниципальной программы составляет 100 %.</w:t>
      </w:r>
    </w:p>
    <w:p w:rsidR="00C277C9" w:rsidRPr="00C277C9" w:rsidRDefault="00C277C9" w:rsidP="00C277C9">
      <w:pPr>
        <w:tabs>
          <w:tab w:val="left" w:pos="1220"/>
          <w:tab w:val="left" w:pos="10205"/>
        </w:tabs>
        <w:spacing w:after="0" w:line="298" w:lineRule="exact"/>
        <w:ind w:left="20" w:right="-1" w:firstLine="54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C277C9" w:rsidRPr="00C277C9" w:rsidRDefault="00C277C9" w:rsidP="00C277C9">
      <w:pPr>
        <w:tabs>
          <w:tab w:val="left" w:pos="1220"/>
          <w:tab w:val="left" w:pos="10205"/>
        </w:tabs>
        <w:spacing w:after="0" w:line="298" w:lineRule="exact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ab/>
        <w:t>Степень соответствия запланированному уровню расходов:</w:t>
      </w:r>
    </w:p>
    <w:p w:rsidR="00C277C9" w:rsidRPr="00C277C9" w:rsidRDefault="00C277C9" w:rsidP="00C277C9">
      <w:pPr>
        <w:tabs>
          <w:tab w:val="left" w:pos="1220"/>
          <w:tab w:val="left" w:pos="10205"/>
        </w:tabs>
        <w:spacing w:after="0" w:line="298" w:lineRule="exact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8773,2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тыс. рублей /</w:t>
      </w: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9005,6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тыс. рублей = 0,9</w:t>
      </w: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7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</w:p>
    <w:p w:rsidR="00C277C9" w:rsidRPr="00C277C9" w:rsidRDefault="00C277C9" w:rsidP="00C277C9">
      <w:pPr>
        <w:tabs>
          <w:tab w:val="left" w:pos="1220"/>
        </w:tabs>
        <w:spacing w:after="0" w:line="298" w:lineRule="exact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C277C9" w:rsidRPr="00C277C9" w:rsidRDefault="00C277C9" w:rsidP="00C277C9">
      <w:pPr>
        <w:spacing w:after="0" w:line="293" w:lineRule="exact"/>
        <w:ind w:left="60" w:right="-1" w:firstLine="70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Эффективность использования финансовых ресурсов на реализацию муниципальной программы:</w:t>
      </w:r>
    </w:p>
    <w:p w:rsidR="00C277C9" w:rsidRPr="00C277C9" w:rsidRDefault="00C277C9" w:rsidP="00C277C9">
      <w:pPr>
        <w:spacing w:after="0" w:line="240" w:lineRule="auto"/>
        <w:ind w:left="23" w:hanging="23"/>
        <w:jc w:val="both"/>
        <w:rPr>
          <w:rFonts w:ascii="Times New Roman" w:eastAsia="Calibri" w:hAnsi="Times New Roman" w:cs="Times New Roman"/>
          <w:i/>
          <w:sz w:val="18"/>
          <w:szCs w:val="1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8773,5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тыс. рублей /</w:t>
      </w: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9005,6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тыс. рублей = 0,97, в связи с чем бюджетная эффективность реализации муниципальной программы высокая.</w:t>
      </w:r>
    </w:p>
    <w:p w:rsidR="00C277C9" w:rsidRPr="00C277C9" w:rsidRDefault="00C277C9" w:rsidP="00C277C9">
      <w:pPr>
        <w:spacing w:after="0" w:line="240" w:lineRule="auto"/>
        <w:ind w:left="23" w:hanging="23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ab/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ab/>
        <w:t>Уровень реализации муниципальной программы в целом:</w:t>
      </w:r>
    </w:p>
    <w:p w:rsidR="00C277C9" w:rsidRPr="00C277C9" w:rsidRDefault="00C277C9" w:rsidP="00C277C9">
      <w:pPr>
        <w:spacing w:after="0" w:line="240" w:lineRule="auto"/>
        <w:ind w:left="23" w:hanging="23"/>
        <w:jc w:val="both"/>
        <w:rPr>
          <w:rFonts w:ascii="Times New Roman" w:eastAsia="Calibri" w:hAnsi="Times New Roman" w:cs="Times New Roman"/>
          <w:i/>
          <w:sz w:val="18"/>
          <w:szCs w:val="1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1х 0,5 + 0,9</w:t>
      </w: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7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х 0,3 + 0,9</w:t>
      </w: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7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х 0,2 = </w:t>
      </w: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0,99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, в связи с чем уровень реализации муниципальной программы является высокой.</w:t>
      </w:r>
    </w:p>
    <w:p w:rsidR="00C277C9" w:rsidRPr="00C277C9" w:rsidRDefault="00C277C9" w:rsidP="00C277C9">
      <w:pPr>
        <w:spacing w:after="0" w:line="240" w:lineRule="auto"/>
        <w:ind w:left="2541" w:hanging="169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C277C9" w:rsidRPr="00C277C9" w:rsidRDefault="00C277C9" w:rsidP="00C277C9">
      <w:pPr>
        <w:spacing w:after="0" w:line="240" w:lineRule="auto"/>
        <w:ind w:left="2541" w:hanging="169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eastAsia="x-none"/>
        </w:rPr>
        <w:t>7</w:t>
      </w: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Предложения по дальнейшей реализации </w:t>
      </w:r>
    </w:p>
    <w:p w:rsidR="00C277C9" w:rsidRPr="00C277C9" w:rsidRDefault="00C277C9" w:rsidP="00C277C9">
      <w:pPr>
        <w:spacing w:after="0" w:line="240" w:lineRule="auto"/>
        <w:ind w:left="2541" w:hanging="169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муниципальной программы</w:t>
      </w:r>
    </w:p>
    <w:p w:rsidR="00C277C9" w:rsidRPr="00C277C9" w:rsidRDefault="00C277C9" w:rsidP="00C277C9">
      <w:pPr>
        <w:spacing w:after="0" w:line="240" w:lineRule="auto"/>
        <w:ind w:left="2541" w:hanging="1690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C277C9" w:rsidRPr="00C277C9" w:rsidRDefault="00C277C9" w:rsidP="00C277C9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Учитывая высокую эффективность реализации муниципальной  программы следует продолжить реализацию основных мероприятий программы.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07C7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260"/>
      </w:tblGrid>
      <w:tr w:rsidR="00476E85" w:rsidRPr="00476E85" w:rsidTr="00107C74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74" w:rsidRDefault="00107C74" w:rsidP="0010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35700D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АЮ</w:t>
            </w:r>
          </w:p>
          <w:p w:rsidR="00107C74" w:rsidRP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76E85" w:rsidRPr="00107C74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107C74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C277C9" w:rsidRPr="00C27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Благоустройство и энергоэффективность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C27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N Цель муниципальной программы «</w:t>
            </w:r>
            <w:r w:rsidR="00C277C9" w:rsidRPr="00C277C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Создание условий для приведения в соответствие со стандартами качества, обеспечивающими комфортные условия проживания </w:t>
            </w:r>
            <w:proofErr w:type="gramStart"/>
            <w:r w:rsidR="00C277C9" w:rsidRPr="00C277C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граждан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  <w:proofErr w:type="gramEnd"/>
          </w:p>
        </w:tc>
      </w:tr>
      <w:tr w:rsidR="00C277C9" w:rsidRPr="00C277C9" w:rsidTr="00C277C9">
        <w:tc>
          <w:tcPr>
            <w:tcW w:w="312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Доля удовлетворенности населения Калининского сельского поселения уровнем благоустройства хутора</w:t>
            </w:r>
          </w:p>
        </w:tc>
        <w:tc>
          <w:tcPr>
            <w:tcW w:w="817" w:type="dxa"/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proofErr w:type="spellStart"/>
            <w:r w:rsidRPr="00C277C9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51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C277C9" w:rsidRPr="00C277C9" w:rsidRDefault="005B4D8C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 w:rsid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817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C277C9" w:rsidRPr="00C277C9" w:rsidRDefault="00C277C9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0E58E9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  <w:bookmarkStart w:id="1" w:name="_Ref129269830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1"/>
            </w:r>
            <w:bookmarkEnd w:id="1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055965">
        <w:trPr>
          <w:trHeight w:val="710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E58E9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C05984" w:rsidRPr="00C277C9" w:rsidTr="00C97789">
        <w:trPr>
          <w:trHeight w:val="678"/>
          <w:jc w:val="center"/>
        </w:trPr>
        <w:tc>
          <w:tcPr>
            <w:tcW w:w="5262" w:type="dxa"/>
            <w:shd w:val="clear" w:color="auto" w:fill="auto"/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Муниципальная программа Калининского сельского поселения «Благоустройство и энергоэффективность»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9005,6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9005,6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9005,6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8773,2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8773,2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 xml:space="preserve">бюджет Калининского сельского поселения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9005,6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9005,6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9005,6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8773,2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8773,2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jc w:val="center"/>
        </w:trPr>
        <w:tc>
          <w:tcPr>
            <w:tcW w:w="5262" w:type="dxa"/>
            <w:shd w:val="clear" w:color="auto" w:fill="auto"/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Комплекс процессных мероприятий «Уличное освещение»,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277C9" w:rsidTr="00C97789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984" w:rsidRPr="00C277C9" w:rsidRDefault="00C05984" w:rsidP="00C05984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5984" w:rsidRPr="00C277C9" w:rsidRDefault="00C05984" w:rsidP="00C0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2998" w:type="dxa"/>
            <w:shd w:val="clear" w:color="auto" w:fill="auto"/>
          </w:tcPr>
          <w:p w:rsidR="00C05984" w:rsidRPr="00C277C9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7C9" w:rsidRPr="00C277C9" w:rsidTr="00C277C9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7C9" w:rsidRPr="00C277C9" w:rsidTr="00C277C9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7C9" w:rsidRPr="00C277C9" w:rsidTr="00C277C9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7C9" w:rsidRPr="00C277C9" w:rsidTr="00C277C9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7C9" w:rsidRPr="00C277C9" w:rsidTr="00C277C9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7C9" w:rsidRPr="00C277C9" w:rsidRDefault="00C277C9" w:rsidP="00C27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C277C9" w:rsidRPr="00C277C9" w:rsidRDefault="00C277C9" w:rsidP="00C277C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5984" w:rsidRPr="00C05984" w:rsidTr="00DB3614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lastRenderedPageBreak/>
              <w:t>Комплекс процессных мероприятий «Благоустройство»,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5984" w:rsidRPr="00C05984" w:rsidTr="00DB3614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5984" w:rsidRPr="00C05984" w:rsidTr="00C277C9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5984" w:rsidRPr="00C05984" w:rsidTr="00C277C9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5984" w:rsidRPr="00C05984" w:rsidTr="00C277C9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5984" w:rsidRPr="00C05984" w:rsidTr="00C277C9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5984" w:rsidRPr="00C05984" w:rsidTr="00C277C9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984" w:rsidRPr="00C05984" w:rsidRDefault="00C05984" w:rsidP="00C05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C05984" w:rsidRPr="00C05984" w:rsidRDefault="00C05984" w:rsidP="00C059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C05984" w:rsidRPr="00C0598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Уличное освещение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2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E85" w:rsidRPr="00476E85" w:rsidRDefault="00476E85" w:rsidP="00C0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AB6D5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476E85" w:rsidRPr="00476E85" w:rsidRDefault="00476E85" w:rsidP="000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C05984" w:rsidRPr="00C0598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Обеспечено проведение ремонта и содержания сети уличного освещения поселения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5B4D8C" w:rsidRPr="00476E85" w:rsidTr="00957F00">
        <w:trPr>
          <w:jc w:val="center"/>
        </w:trPr>
        <w:tc>
          <w:tcPr>
            <w:tcW w:w="567" w:type="dxa"/>
            <w:shd w:val="clear" w:color="auto" w:fill="auto"/>
          </w:tcPr>
          <w:p w:rsidR="005B4D8C" w:rsidRPr="00476E85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5B4D8C" w:rsidRPr="00476E85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Доля удовлетворенности населения Калининского сельского поселения уровнем благоустройства хутора</w:t>
            </w:r>
          </w:p>
        </w:tc>
        <w:tc>
          <w:tcPr>
            <w:tcW w:w="993" w:type="dxa"/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proofErr w:type="spellStart"/>
            <w:r w:rsidRPr="00C277C9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1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B4D8C" w:rsidRPr="00476E85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C" w:rsidRDefault="005B4D8C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C" w:rsidRDefault="005B4D8C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C" w:rsidRDefault="005B4D8C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5B4D8C" w:rsidRPr="005B4D8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Обеспечено проведение ремонта и содержания сети уличного освещения поселения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5B4D8C" w:rsidRPr="00476E85" w:rsidTr="005269A0">
        <w:trPr>
          <w:trHeight w:val="363"/>
        </w:trPr>
        <w:tc>
          <w:tcPr>
            <w:tcW w:w="48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Pr="005B4D8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Мероприятия по содержанию сетей уличного освещения в Калининском сельском поселении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B4D8C" w:rsidRPr="00476E85" w:rsidRDefault="005B4D8C" w:rsidP="005B4D8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5B4D8C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Контрольная точка «Обеспечена реализация </w:t>
            </w:r>
            <w:r w:rsidRPr="005B4D8C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 содержанию сетей уличного освещения в Калининском сельском поселении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5B4D8C" w:rsidRPr="005C6306" w:rsidRDefault="005B4D8C" w:rsidP="005B4D8C">
            <w:r w:rsidRPr="005C6306">
              <w:t>2236,4</w:t>
            </w:r>
          </w:p>
        </w:tc>
        <w:tc>
          <w:tcPr>
            <w:tcW w:w="1067" w:type="dxa"/>
            <w:shd w:val="clear" w:color="auto" w:fill="auto"/>
          </w:tcPr>
          <w:p w:rsidR="005B4D8C" w:rsidRDefault="005B4D8C" w:rsidP="005B4D8C">
            <w:r w:rsidRPr="005C6306">
              <w:t>2173,6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2236,4</w:t>
            </w:r>
          </w:p>
        </w:tc>
        <w:tc>
          <w:tcPr>
            <w:tcW w:w="934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2236,4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067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5B4D8C" w:rsidRPr="00235448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Заключены и исполнены договоры ГПХ и муниципальные контракты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приобетение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материалов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полддержания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уличного освещения хутора </w:t>
            </w:r>
          </w:p>
        </w:tc>
        <w:tc>
          <w:tcPr>
            <w:tcW w:w="873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B4D8C" w:rsidRPr="00476E85" w:rsidRDefault="005B4D8C" w:rsidP="005B4D8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5B4D8C" w:rsidRPr="00476E85" w:rsidTr="0090190B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Комплекс процессных мероприятий «Уличное освещение»,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761" w:type="dxa"/>
            <w:shd w:val="clear" w:color="auto" w:fill="auto"/>
          </w:tcPr>
          <w:p w:rsidR="005B4D8C" w:rsidRPr="007F763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8C" w:rsidRPr="00476E85" w:rsidTr="0090190B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2236,4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5B4D8C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2173,6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761" w:type="dxa"/>
            <w:shd w:val="clear" w:color="auto" w:fill="auto"/>
          </w:tcPr>
          <w:p w:rsidR="005B4D8C" w:rsidRPr="007F763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8C" w:rsidRPr="00476E85" w:rsidTr="0090190B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5B4D8C" w:rsidRPr="007F763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8C" w:rsidRPr="00476E85" w:rsidTr="0090190B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5B4D8C" w:rsidRPr="007F763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8C" w:rsidRPr="00476E85" w:rsidTr="0090190B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5B4D8C" w:rsidRPr="007F763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8C" w:rsidRPr="00476E85" w:rsidTr="0090190B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5B4D8C" w:rsidRPr="007F763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4D8C" w:rsidRPr="00476E85" w:rsidTr="0090190B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5B4D8C" w:rsidRPr="00C277C9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B4D8C" w:rsidRPr="00476E85" w:rsidRDefault="005B4D8C" w:rsidP="005B4D8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76E85" w:rsidRPr="00476E85" w:rsidSect="009D55EC">
          <w:headerReference w:type="default" r:id="rId11"/>
          <w:headerReference w:type="first" r:id="rId12"/>
          <w:footerReference w:type="first" r:id="rId13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11E0C" w:rsidRPr="00AB6D55" w:rsidRDefault="00D11E0C" w:rsidP="00D11E0C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D11E0C" w:rsidRPr="00AB6D55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D11E0C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5B4D8C" w:rsidRPr="005B4D8C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Благоустройство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D8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5B4D8C" w:rsidRPr="00D83AD2" w:rsidTr="00C277C9">
        <w:trPr>
          <w:jc w:val="center"/>
        </w:trPr>
        <w:tc>
          <w:tcPr>
            <w:tcW w:w="567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Задача комплекса процессных мероприятий «Обеспечено проведение мероприятий по озеленению и благоустройству поселения»</w:t>
            </w:r>
          </w:p>
        </w:tc>
      </w:tr>
      <w:tr w:rsidR="005B4D8C" w:rsidRPr="00D83AD2" w:rsidTr="00FC4030">
        <w:trPr>
          <w:jc w:val="center"/>
        </w:trPr>
        <w:tc>
          <w:tcPr>
            <w:tcW w:w="567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Доля удовлетворенности населения Калининского сельского поселения уровнем благоустройства хутора</w:t>
            </w:r>
          </w:p>
        </w:tc>
        <w:tc>
          <w:tcPr>
            <w:tcW w:w="993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proofErr w:type="spellStart"/>
            <w:r w:rsidRPr="00D83AD2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1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5B4D8C" w:rsidRPr="00D83AD2" w:rsidRDefault="005B4D8C" w:rsidP="005B4D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B4D8C" w:rsidRPr="00D83AD2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EB40BA" w:rsidRPr="00476E85" w:rsidTr="00C277C9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181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170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D83AD2" w:rsidRPr="00D83AD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Обеспечено проведение мероприятий по озеленению и благоустройству поселения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EB40BA" w:rsidRPr="00476E85" w:rsidTr="00C277C9">
        <w:trPr>
          <w:trHeight w:val="363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D83AD2"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Мероприятия по озеленению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D83AD2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163,2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D83AD2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163,2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352"/>
        </w:trPr>
        <w:tc>
          <w:tcPr>
            <w:tcW w:w="48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EB40BA" w:rsidRPr="00235448" w:rsidRDefault="00EB40BA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="00D83AD2"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Обеспечено проведение мероприятий по озеленению поселения»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235448" w:rsidRDefault="00D83AD2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163,2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D83AD2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163,2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D83AD2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163,2</w:t>
            </w:r>
          </w:p>
        </w:tc>
        <w:tc>
          <w:tcPr>
            <w:tcW w:w="934" w:type="dxa"/>
            <w:shd w:val="clear" w:color="auto" w:fill="auto"/>
          </w:tcPr>
          <w:p w:rsidR="00EB40BA" w:rsidRPr="00235448" w:rsidRDefault="00D83AD2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163,2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8C0188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</w:t>
            </w:r>
            <w:r w:rsidR="00EB40BA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Заключены и исполнены муниципальные контракты на приобретение саженцев деревьев, кустарников и цветов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D83AD2" w:rsidRPr="00476E85" w:rsidTr="00C277C9">
        <w:trPr>
          <w:trHeight w:val="352"/>
        </w:trPr>
        <w:tc>
          <w:tcPr>
            <w:tcW w:w="48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1.2</w:t>
            </w:r>
          </w:p>
        </w:tc>
        <w:tc>
          <w:tcPr>
            <w:tcW w:w="1811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Прочие мероприятия по благоустройству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6606,0</w:t>
            </w:r>
          </w:p>
        </w:tc>
        <w:tc>
          <w:tcPr>
            <w:tcW w:w="1067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6436,5</w:t>
            </w:r>
          </w:p>
        </w:tc>
        <w:tc>
          <w:tcPr>
            <w:tcW w:w="1067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D83AD2" w:rsidRPr="008C018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</w:t>
            </w:r>
          </w:p>
        </w:tc>
        <w:tc>
          <w:tcPr>
            <w:tcW w:w="873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D83AD2" w:rsidRPr="00476E85" w:rsidRDefault="00D83AD2" w:rsidP="00D83AD2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D83AD2" w:rsidRPr="00476E85" w:rsidTr="00C277C9">
        <w:trPr>
          <w:trHeight w:val="352"/>
        </w:trPr>
        <w:tc>
          <w:tcPr>
            <w:tcW w:w="487" w:type="dxa"/>
            <w:shd w:val="clear" w:color="auto" w:fill="auto"/>
          </w:tcPr>
          <w:p w:rsidR="00D83AD2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Обеспечено проведение </w:t>
            </w:r>
            <w:r w:rsidR="00C016A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прочих </w:t>
            </w:r>
            <w:r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благоустройству</w:t>
            </w:r>
            <w:r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6606,0</w:t>
            </w:r>
          </w:p>
        </w:tc>
        <w:tc>
          <w:tcPr>
            <w:tcW w:w="106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6436,5</w:t>
            </w:r>
          </w:p>
        </w:tc>
        <w:tc>
          <w:tcPr>
            <w:tcW w:w="106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6606,0</w:t>
            </w:r>
          </w:p>
        </w:tc>
        <w:tc>
          <w:tcPr>
            <w:tcW w:w="934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6606,0</w:t>
            </w:r>
          </w:p>
        </w:tc>
        <w:tc>
          <w:tcPr>
            <w:tcW w:w="106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12.2025</w:t>
            </w:r>
          </w:p>
        </w:tc>
        <w:tc>
          <w:tcPr>
            <w:tcW w:w="1067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D83AD2" w:rsidRPr="00235448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D83AD2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Заключены и исполнены договоры ГПХ и муниципальные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контракты по прочим мероприятиям по благоустройству</w:t>
            </w:r>
          </w:p>
        </w:tc>
        <w:tc>
          <w:tcPr>
            <w:tcW w:w="873" w:type="dxa"/>
            <w:shd w:val="clear" w:color="auto" w:fill="auto"/>
          </w:tcPr>
          <w:p w:rsidR="00D83AD2" w:rsidRPr="00476E85" w:rsidRDefault="00D83AD2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D83AD2" w:rsidRPr="00476E85" w:rsidRDefault="00D83AD2" w:rsidP="00D83AD2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EB40BA" w:rsidRPr="00476E85" w:rsidRDefault="00EB40BA" w:rsidP="00EB40BA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B40BA" w:rsidRPr="00476E85" w:rsidRDefault="00EB40BA" w:rsidP="00EB40BA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B40BA" w:rsidRPr="00476E85" w:rsidTr="00C277C9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C277C9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C016A1" w:rsidRPr="00476E85" w:rsidTr="001504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Комплекс процессных мероприятий «Благоустройство»,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6A1" w:rsidRPr="00476E85" w:rsidTr="001504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6769,2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6599,6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6A1" w:rsidRPr="00476E85" w:rsidTr="001504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6A1" w:rsidRPr="00476E85" w:rsidTr="001504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6A1" w:rsidRPr="00476E85" w:rsidTr="0015045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6A1" w:rsidRPr="00476E85" w:rsidTr="00150455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6A1" w:rsidRPr="00476E85" w:rsidTr="00150455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  <w:r w:rsidRPr="00C0598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6A1" w:rsidRPr="00C05984" w:rsidRDefault="00C016A1" w:rsidP="00C01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C016A1" w:rsidRPr="00C05984" w:rsidRDefault="00C016A1" w:rsidP="00C016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B40BA" w:rsidRPr="00476E85" w:rsidRDefault="00EB40BA" w:rsidP="00EB40BA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EB40BA" w:rsidRPr="00476E85" w:rsidTr="00C277C9">
        <w:tc>
          <w:tcPr>
            <w:tcW w:w="667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EB40BA" w:rsidRPr="00476E85" w:rsidTr="00C277C9">
        <w:tc>
          <w:tcPr>
            <w:tcW w:w="667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EB40BA" w:rsidRPr="00476E85" w:rsidSect="009D55EC">
          <w:headerReference w:type="default" r:id="rId14"/>
          <w:headerReference w:type="first" r:id="rId15"/>
          <w:footerReference w:type="first" r:id="rId16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394F47" w:rsidRDefault="00394F47" w:rsidP="00CE482F"/>
    <w:sectPr w:rsidR="00394F47" w:rsidSect="00CE48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87" w:rsidRDefault="00381487" w:rsidP="00476E85">
      <w:pPr>
        <w:spacing w:after="0" w:line="240" w:lineRule="auto"/>
      </w:pPr>
      <w:r>
        <w:separator/>
      </w:r>
    </w:p>
  </w:endnote>
  <w:endnote w:type="continuationSeparator" w:id="0">
    <w:p w:rsidR="00381487" w:rsidRDefault="00381487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6"/>
      <w:jc w:val="center"/>
    </w:pPr>
  </w:p>
  <w:p w:rsidR="00C277C9" w:rsidRDefault="00C277C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6"/>
      <w:jc w:val="center"/>
    </w:pPr>
  </w:p>
  <w:p w:rsidR="00C277C9" w:rsidRDefault="00C277C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6"/>
      <w:jc w:val="center"/>
    </w:pPr>
  </w:p>
  <w:p w:rsidR="00C277C9" w:rsidRDefault="00C277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87" w:rsidRDefault="00381487" w:rsidP="00476E85">
      <w:pPr>
        <w:spacing w:after="0" w:line="240" w:lineRule="auto"/>
      </w:pPr>
      <w:r>
        <w:separator/>
      </w:r>
    </w:p>
  </w:footnote>
  <w:footnote w:type="continuationSeparator" w:id="0">
    <w:p w:rsidR="00381487" w:rsidRDefault="00381487" w:rsidP="00476E85">
      <w:pPr>
        <w:spacing w:after="0" w:line="240" w:lineRule="auto"/>
      </w:pPr>
      <w:r>
        <w:continuationSeparator/>
      </w:r>
    </w:p>
  </w:footnote>
  <w:footnote w:id="1">
    <w:p w:rsidR="00C277C9" w:rsidRDefault="00C277C9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</w:t>
      </w:r>
      <w:proofErr w:type="gramStart"/>
      <w:r>
        <w:rPr>
          <w:rFonts w:ascii="Times New Roman" w:hAnsi="Times New Roman"/>
          <w:sz w:val="16"/>
        </w:rPr>
        <w:t>6)/</w:t>
      </w:r>
      <w:proofErr w:type="gramEnd"/>
      <w:r>
        <w:rPr>
          <w:rFonts w:ascii="Times New Roman" w:hAnsi="Times New Roman"/>
          <w:sz w:val="16"/>
        </w:rPr>
        <w:t>(2)*100.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DC0CAF">
      <w:rPr>
        <w:noProof/>
      </w:rPr>
      <w:t>5</w:t>
    </w:r>
    <w:r>
      <w:fldChar w:fldCharType="end"/>
    </w:r>
  </w:p>
  <w:p w:rsidR="00C277C9" w:rsidRDefault="00C277C9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f2"/>
      <w:jc w:val="center"/>
    </w:pPr>
  </w:p>
  <w:p w:rsidR="00C277C9" w:rsidRDefault="00C277C9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DC0CAF">
      <w:rPr>
        <w:noProof/>
      </w:rPr>
      <w:t>12</w:t>
    </w:r>
    <w:r>
      <w:fldChar w:fldCharType="end"/>
    </w:r>
  </w:p>
  <w:p w:rsidR="00C277C9" w:rsidRDefault="00C277C9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f2"/>
      <w:jc w:val="center"/>
    </w:pPr>
  </w:p>
  <w:p w:rsidR="00C277C9" w:rsidRDefault="00C277C9">
    <w:pPr>
      <w:pStyle w:val="af2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DC0CAF">
      <w:rPr>
        <w:noProof/>
      </w:rPr>
      <w:t>17</w:t>
    </w:r>
    <w:r>
      <w:fldChar w:fldCharType="end"/>
    </w:r>
  </w:p>
  <w:p w:rsidR="00C277C9" w:rsidRDefault="00C277C9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C9" w:rsidRDefault="00C277C9">
    <w:pPr>
      <w:pStyle w:val="af2"/>
      <w:jc w:val="center"/>
    </w:pPr>
  </w:p>
  <w:p w:rsidR="00C277C9" w:rsidRDefault="00C277C9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5965"/>
    <w:rsid w:val="0007213E"/>
    <w:rsid w:val="000E58E9"/>
    <w:rsid w:val="00107C74"/>
    <w:rsid w:val="00235448"/>
    <w:rsid w:val="00255221"/>
    <w:rsid w:val="002A66C1"/>
    <w:rsid w:val="00304718"/>
    <w:rsid w:val="003339FF"/>
    <w:rsid w:val="0035700D"/>
    <w:rsid w:val="00381487"/>
    <w:rsid w:val="00394F47"/>
    <w:rsid w:val="00476E85"/>
    <w:rsid w:val="004863D1"/>
    <w:rsid w:val="005B4D8C"/>
    <w:rsid w:val="005E57D4"/>
    <w:rsid w:val="005F5A79"/>
    <w:rsid w:val="007F7639"/>
    <w:rsid w:val="00846B07"/>
    <w:rsid w:val="008C0188"/>
    <w:rsid w:val="008D50F1"/>
    <w:rsid w:val="0098520E"/>
    <w:rsid w:val="009905FA"/>
    <w:rsid w:val="009B5B05"/>
    <w:rsid w:val="009D55EC"/>
    <w:rsid w:val="009E6796"/>
    <w:rsid w:val="00A26EE7"/>
    <w:rsid w:val="00AB2746"/>
    <w:rsid w:val="00AB6D55"/>
    <w:rsid w:val="00AF6F81"/>
    <w:rsid w:val="00C016A1"/>
    <w:rsid w:val="00C05984"/>
    <w:rsid w:val="00C277C9"/>
    <w:rsid w:val="00CE482F"/>
    <w:rsid w:val="00D11E0C"/>
    <w:rsid w:val="00D83AD2"/>
    <w:rsid w:val="00DC0CAF"/>
    <w:rsid w:val="00E41FAF"/>
    <w:rsid w:val="00E53593"/>
    <w:rsid w:val="00EB40BA"/>
    <w:rsid w:val="00ED2710"/>
    <w:rsid w:val="00F81A81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2026-06-24T08:42:00Z</cp:lastPrinted>
  <dcterms:created xsi:type="dcterms:W3CDTF">2026-06-17T09:21:00Z</dcterms:created>
  <dcterms:modified xsi:type="dcterms:W3CDTF">2026-06-24T08:43:00Z</dcterms:modified>
</cp:coreProperties>
</file>